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一、细心填写</w:t>
      </w:r>
      <w:r>
        <w:rPr>
          <w:rFonts w:hint="eastAsia" w:ascii="宋体" w:hAnsi="宋体" w:eastAsia="宋体" w:cs="宋体"/>
          <w:bCs/>
          <w:szCs w:val="21"/>
          <w:lang w:eastAsia="zh-CN"/>
        </w:rPr>
        <w:t>。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1049655</wp:posOffset>
                </wp:positionH>
                <wp:positionV relativeFrom="paragraph">
                  <wp:posOffset>59055</wp:posOffset>
                </wp:positionV>
                <wp:extent cx="165735" cy="1600200"/>
                <wp:effectExtent l="5080" t="8255" r="13970" b="6985"/>
                <wp:wrapNone/>
                <wp:docPr id="1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>
                          <a:off x="0" y="0"/>
                          <a:ext cx="165735" cy="1600200"/>
                        </a:xfrm>
                        <a:prstGeom prst="leftBrace">
                          <a:avLst>
                            <a:gd name="adj1" fmla="val 80460"/>
                            <a:gd name="adj2" fmla="val 48398"/>
                          </a:avLst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82.65pt;margin-top:4.65pt;height:126pt;width:13.05pt;rotation:-5898240f;z-index:251658240;mso-width-relative:page;mso-height-relative:page;" filled="f" stroked="t" coordsize="21600,21600" o:gfxdata="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Ofglf7XAAAACQEAAA8AAAAAAAAAAQAgAAAAIgAAAGRycy9kb3ducmV2Lnht&#10;bFBLAQIUABQAAAAIAIdO4kB2bKTkMwIAADEEAAAOAAAAAAAAAAEAIAAAACYBAABkcnMvZTJvRG9j&#10;LnhtbFBLBQYAAAAABgAGAFkBAADLBQAAAAA=&#10;" adj="1800,10454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Cs w:val="21"/>
        </w:rPr>
        <w:t>1、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25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＋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26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＋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27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＋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28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=（  ）×（  ）=（   ）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2、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29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＋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0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＋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1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＋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2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＋……＋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3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=（   ）×（   ）=（     ）</w:t>
      </w:r>
    </w:p>
    <w:p>
      <w:pPr>
        <w:spacing w:line="200" w:lineRule="exact"/>
        <w:rPr>
          <w:rFonts w:ascii="宋体" w:hAnsi="宋体" w:eastAsia="宋体" w:cs="宋体"/>
          <w:bCs/>
          <w:szCs w:val="21"/>
        </w:rPr>
      </w:pPr>
    </w:p>
    <w:p>
      <w:pPr>
        <w:spacing w:line="200" w:lineRule="exact"/>
        <w:rPr>
          <w:rFonts w:hint="eastAsia" w:ascii="宋体" w:hAnsi="宋体" w:eastAsia="宋体" w:cs="宋体"/>
          <w:bCs/>
          <w:szCs w:val="21"/>
        </w:rPr>
      </w:pPr>
    </w:p>
    <w:p>
      <w:pPr>
        <w:spacing w:line="200" w:lineRule="exac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           </w:t>
      </w:r>
      <w:r>
        <w:rPr>
          <w:rFonts w:ascii="宋体" w:hAnsi="宋体" w:eastAsia="宋体" w:cs="宋体"/>
          <w:bCs/>
          <w:szCs w:val="21"/>
        </w:rPr>
        <w:t xml:space="preserve">  </w:t>
      </w:r>
      <w:r>
        <w:rPr>
          <w:rFonts w:hint="eastAsia" w:ascii="宋体" w:hAnsi="宋体" w:eastAsia="宋体" w:cs="宋体"/>
          <w:bCs/>
          <w:szCs w:val="21"/>
        </w:rPr>
        <w:t>100个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3</w:t>
      </w:r>
      <w:r>
        <w:rPr>
          <w:rFonts w:hint="eastAsia" w:ascii="宋体" w:hAnsi="宋体" w:eastAsia="宋体" w:cs="宋体"/>
          <w:bCs/>
          <w:szCs w:val="21"/>
        </w:rPr>
        <w:t>、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4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 xml:space="preserve">米=（      ）厘米    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5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 xml:space="preserve">时=（    ）分     </w:t>
      </w:r>
    </w:p>
    <w:p>
      <w:pPr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二、准确计算</w:t>
      </w:r>
      <w:r>
        <w:rPr>
          <w:rFonts w:hint="eastAsia" w:ascii="宋体" w:hAnsi="宋体" w:eastAsia="宋体" w:cs="宋体"/>
          <w:bCs/>
          <w:szCs w:val="21"/>
          <w:lang w:eastAsia="zh-CN"/>
        </w:rPr>
        <w:t>。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6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 xml:space="preserve">×5                   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7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 xml:space="preserve">×12                 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8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×15</w:t>
      </w: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三、列式计算</w:t>
      </w:r>
      <w:r>
        <w:rPr>
          <w:rFonts w:hint="eastAsia" w:ascii="宋体" w:hAnsi="宋体" w:eastAsia="宋体" w:cs="宋体"/>
          <w:bCs/>
          <w:szCs w:val="21"/>
          <w:lang w:eastAsia="zh-CN"/>
        </w:rPr>
        <w:t>。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24个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9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 xml:space="preserve">是多少？                  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0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吨的7倍是多少吨？</w:t>
      </w: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hint="eastAsia" w:ascii="宋体" w:hAnsi="宋体" w:eastAsia="宋体" w:cs="宋体"/>
          <w:bCs/>
          <w:szCs w:val="21"/>
        </w:rPr>
      </w:pPr>
    </w:p>
    <w:p>
      <w:pPr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三、解决问题</w:t>
      </w:r>
      <w:r>
        <w:rPr>
          <w:rFonts w:hint="eastAsia" w:ascii="宋体" w:hAnsi="宋体" w:eastAsia="宋体" w:cs="宋体"/>
          <w:bCs/>
          <w:szCs w:val="21"/>
          <w:lang w:eastAsia="zh-CN"/>
        </w:rPr>
        <w:t>。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一台碾米机每小时可以碾稻谷</w:t>
      </w:r>
      <w:r>
        <w:rPr>
          <w:rFonts w:hint="eastAsia"/>
          <w:position w:val="-20"/>
        </w:rPr>
        <w:object>
          <v:shape id="_x0000_i1041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吨，5小时可以碾谷多少吨？</w:t>
      </w:r>
    </w:p>
    <w:p>
      <w:pPr>
        <w:rPr>
          <w:rFonts w:hint="eastAsia" w:ascii="宋体" w:hAnsi="宋体" w:eastAsia="宋体" w:cs="宋体"/>
          <w:bCs/>
          <w:szCs w:val="21"/>
        </w:rPr>
      </w:pPr>
    </w:p>
    <w:p>
      <w:pPr>
        <w:rPr>
          <w:rFonts w:hint="eastAsia" w:ascii="宋体" w:hAnsi="宋体" w:eastAsia="宋体" w:cs="宋体"/>
          <w:bCs/>
          <w:szCs w:val="21"/>
        </w:rPr>
      </w:pP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2、修一条公路，如果每天修这条路的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2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，8天能修完吗？</w:t>
      </w:r>
    </w:p>
    <w:p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参考</w:t>
      </w:r>
      <w:r>
        <w:rPr>
          <w:rFonts w:ascii="宋体" w:hAnsi="宋体" w:eastAsia="宋体" w:cs="宋体"/>
          <w:b/>
          <w:bCs/>
          <w:sz w:val="24"/>
        </w:rPr>
        <w:t>答案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一、1、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3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，4，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4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1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2、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5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3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，100，40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3</w:t>
      </w:r>
      <w:r>
        <w:rPr>
          <w:rFonts w:hint="eastAsia" w:ascii="宋体" w:hAnsi="宋体" w:eastAsia="宋体" w:cs="宋体"/>
          <w:bCs/>
          <w:szCs w:val="21"/>
        </w:rPr>
        <w:t>、</w:t>
      </w:r>
      <w:r>
        <w:rPr>
          <w:rFonts w:ascii="宋体" w:hAnsi="宋体" w:eastAsia="宋体" w:cs="宋体"/>
          <w:bCs/>
          <w:szCs w:val="21"/>
        </w:rPr>
        <w:t>60</w:t>
      </w:r>
      <w:r>
        <w:rPr>
          <w:rFonts w:hint="eastAsia" w:ascii="宋体" w:hAnsi="宋体" w:eastAsia="宋体" w:cs="宋体"/>
          <w:bCs/>
          <w:szCs w:val="21"/>
        </w:rPr>
        <w:t>,40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二、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6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×5</w: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7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5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 xml:space="preserve">                  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8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7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×12</w: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9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4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 xml:space="preserve">                 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0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×15</w: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1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1">
            <o:LockedField>false</o:LockedField>
          </o:OLEObject>
        </w:objec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三、24×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2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3">
            <o:LockedField>false</o:LockedField>
          </o:OLEObject>
        </w:object>
      </w:r>
      <w:r>
        <w:rPr>
          <w:rFonts w:ascii="宋体" w:hAnsi="宋体" w:eastAsia="宋体" w:cs="宋体"/>
          <w:bCs/>
          <w:szCs w:val="21"/>
        </w:rPr>
        <w:t>=16</w:t>
      </w:r>
      <w:r>
        <w:rPr>
          <w:rFonts w:hint="eastAsia" w:ascii="宋体" w:hAnsi="宋体" w:eastAsia="宋体" w:cs="宋体"/>
          <w:bCs/>
          <w:szCs w:val="21"/>
        </w:rPr>
        <w:t>，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3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5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×7</w: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4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7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（吨</w:t>
      </w:r>
      <w:r>
        <w:rPr>
          <w:rFonts w:ascii="宋体" w:hAnsi="宋体" w:eastAsia="宋体" w:cs="宋体"/>
          <w:bCs/>
          <w:szCs w:val="21"/>
        </w:rPr>
        <w:t>）</w:t>
      </w:r>
      <w:r>
        <w:rPr>
          <w:rFonts w:hint="eastAsia" w:ascii="宋体" w:hAnsi="宋体" w:eastAsia="宋体" w:cs="宋体"/>
          <w:bCs/>
          <w:szCs w:val="21"/>
        </w:rPr>
        <w:t xml:space="preserve">   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  <w:lang w:eastAsia="zh-CN"/>
        </w:rPr>
        <w:t>四</w:t>
      </w:r>
      <w:r>
        <w:rPr>
          <w:rFonts w:hint="eastAsia" w:ascii="宋体" w:hAnsi="宋体" w:eastAsia="宋体" w:cs="宋体"/>
          <w:bCs/>
          <w:szCs w:val="21"/>
        </w:rPr>
        <w:t>、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1.</w:t>
      </w:r>
      <w:r>
        <w:rPr>
          <w:rFonts w:hint="eastAsia"/>
          <w:position w:val="-20"/>
        </w:rPr>
        <w:object>
          <v:shape id="_x0000_i1055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59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×5=</w:t>
      </w:r>
      <w:r>
        <w:rPr>
          <w:rFonts w:hint="eastAsia"/>
          <w:position w:val="-20"/>
        </w:rPr>
        <w:object>
          <v:shape id="_x0000_i1056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（吨）</w:t>
      </w:r>
    </w:p>
    <w:p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2、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7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×8</w: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8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3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9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65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&gt;1，</w:t>
      </w:r>
      <w:r>
        <w:rPr>
          <w:rFonts w:ascii="宋体" w:hAnsi="宋体" w:eastAsia="宋体" w:cs="宋体"/>
          <w:bCs/>
          <w:szCs w:val="21"/>
        </w:rPr>
        <w:t>能修完。</w:t>
      </w:r>
    </w:p>
    <w:p>
      <w:pPr>
        <w:rPr>
          <w:szCs w:val="21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  <w:b/>
          <w:bCs/>
          <w:sz w:val="24"/>
        </w:rPr>
      </w:pPr>
    </w:p>
    <w:p>
      <w:pPr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DF2"/>
    <w:multiLevelType w:val="multilevel"/>
    <w:tmpl w:val="0A3F3DF2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B18"/>
    <w:rsid w:val="00015A46"/>
    <w:rsid w:val="0013074A"/>
    <w:rsid w:val="00205B18"/>
    <w:rsid w:val="00292329"/>
    <w:rsid w:val="0033499E"/>
    <w:rsid w:val="003D4ED8"/>
    <w:rsid w:val="00404F80"/>
    <w:rsid w:val="004343D6"/>
    <w:rsid w:val="0046182D"/>
    <w:rsid w:val="00502209"/>
    <w:rsid w:val="00544BD0"/>
    <w:rsid w:val="005A33C5"/>
    <w:rsid w:val="005E0083"/>
    <w:rsid w:val="007129AD"/>
    <w:rsid w:val="007E4403"/>
    <w:rsid w:val="007F358F"/>
    <w:rsid w:val="00821AE8"/>
    <w:rsid w:val="00850AE8"/>
    <w:rsid w:val="009D053A"/>
    <w:rsid w:val="009E4791"/>
    <w:rsid w:val="00A34167"/>
    <w:rsid w:val="00A719EA"/>
    <w:rsid w:val="00C25ADD"/>
    <w:rsid w:val="00C52F0D"/>
    <w:rsid w:val="00C9731F"/>
    <w:rsid w:val="00CF2B34"/>
    <w:rsid w:val="00D068EC"/>
    <w:rsid w:val="00DC376B"/>
    <w:rsid w:val="00DC38BE"/>
    <w:rsid w:val="00F9199A"/>
    <w:rsid w:val="02627D21"/>
    <w:rsid w:val="07B824EE"/>
    <w:rsid w:val="0E0B1431"/>
    <w:rsid w:val="13012B4D"/>
    <w:rsid w:val="13D061C7"/>
    <w:rsid w:val="16714F2F"/>
    <w:rsid w:val="1AC31742"/>
    <w:rsid w:val="1EAA1CEF"/>
    <w:rsid w:val="1FD81089"/>
    <w:rsid w:val="25C206BB"/>
    <w:rsid w:val="2D0F0997"/>
    <w:rsid w:val="3B8304F2"/>
    <w:rsid w:val="5DBE4E1A"/>
    <w:rsid w:val="658A33DC"/>
    <w:rsid w:val="692C4F72"/>
    <w:rsid w:val="693A4476"/>
    <w:rsid w:val="6B16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laceholder Text"/>
    <w:basedOn w:val="4"/>
    <w:semiHidden/>
    <w:uiPriority w:val="99"/>
    <w:rPr>
      <w:color w:val="808080"/>
    </w:rPr>
  </w:style>
  <w:style w:type="character" w:customStyle="1" w:styleId="7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0" Type="http://schemas.openxmlformats.org/officeDocument/2006/relationships/fontTable" Target="fontTable.xml"/><Relationship Id="rId7" Type="http://schemas.openxmlformats.org/officeDocument/2006/relationships/image" Target="media/image2.wmf"/><Relationship Id="rId69" Type="http://schemas.openxmlformats.org/officeDocument/2006/relationships/customXml" Target="../customXml/item2.xml"/><Relationship Id="rId68" Type="http://schemas.openxmlformats.org/officeDocument/2006/relationships/numbering" Target="numbering.xml"/><Relationship Id="rId67" Type="http://schemas.openxmlformats.org/officeDocument/2006/relationships/customXml" Target="../customXml/item1.xml"/><Relationship Id="rId66" Type="http://schemas.openxmlformats.org/officeDocument/2006/relationships/image" Target="media/image28.wmf"/><Relationship Id="rId65" Type="http://schemas.openxmlformats.org/officeDocument/2006/relationships/oleObject" Target="embeddings/oleObject35.bin"/><Relationship Id="rId64" Type="http://schemas.openxmlformats.org/officeDocument/2006/relationships/image" Target="media/image27.wmf"/><Relationship Id="rId63" Type="http://schemas.openxmlformats.org/officeDocument/2006/relationships/oleObject" Target="embeddings/oleObject34.bin"/><Relationship Id="rId62" Type="http://schemas.openxmlformats.org/officeDocument/2006/relationships/oleObject" Target="embeddings/oleObject33.bin"/><Relationship Id="rId61" Type="http://schemas.openxmlformats.org/officeDocument/2006/relationships/image" Target="media/image26.wmf"/><Relationship Id="rId60" Type="http://schemas.openxmlformats.org/officeDocument/2006/relationships/oleObject" Target="embeddings/oleObject32.bin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1.bin"/><Relationship Id="rId58" Type="http://schemas.openxmlformats.org/officeDocument/2006/relationships/image" Target="media/image25.wmf"/><Relationship Id="rId57" Type="http://schemas.openxmlformats.org/officeDocument/2006/relationships/oleObject" Target="embeddings/oleObject30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9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8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7.bin"/><Relationship Id="rId50" Type="http://schemas.openxmlformats.org/officeDocument/2006/relationships/oleObject" Target="embeddings/oleObject26.bin"/><Relationship Id="rId5" Type="http://schemas.openxmlformats.org/officeDocument/2006/relationships/image" Target="media/image1.wmf"/><Relationship Id="rId49" Type="http://schemas.openxmlformats.org/officeDocument/2006/relationships/image" Target="media/image21.wmf"/><Relationship Id="rId48" Type="http://schemas.openxmlformats.org/officeDocument/2006/relationships/oleObject" Target="embeddings/oleObject25.bin"/><Relationship Id="rId47" Type="http://schemas.openxmlformats.org/officeDocument/2006/relationships/oleObject" Target="embeddings/oleObject24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3.bin"/><Relationship Id="rId44" Type="http://schemas.openxmlformats.org/officeDocument/2006/relationships/oleObject" Target="embeddings/oleObject22.bin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63B340-9B69-4899-A220-C0124F834A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185</Words>
  <Characters>1058</Characters>
  <Lines>8</Lines>
  <Paragraphs>2</Paragraphs>
  <TotalTime>37</TotalTime>
  <ScaleCrop>false</ScaleCrop>
  <LinksUpToDate>false</LinksUpToDate>
  <CharactersWithSpaces>1241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123456</dc:creator>
  <cp:lastModifiedBy>123</cp:lastModifiedBy>
  <dcterms:modified xsi:type="dcterms:W3CDTF">2018-10-23T09:55:02Z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